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Text-to-Prompt Compression in LLMs: Explanation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(Slide 1: Title Slide - Text-to-Prompt Compression: Boosting LLM Efficiency)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(0:00 - 0:15)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"Good morning, everyone! Today, we're diving into a crucial technique for optimizing Large Language Models: </w:t>
      </w:r>
      <w:r w:rsidDel="00000000" w:rsidR="00000000" w:rsidRPr="00000000">
        <w:rPr>
          <w:rFonts w:ascii="Google Sans Text" w:cs="Google Sans Text" w:eastAsia="Google Sans Text" w:hAnsi="Google Sans Text"/>
          <w:b w:val="1"/>
          <w:i w:val="0"/>
          <w:color w:val="1b1c1d"/>
          <w:sz w:val="36"/>
          <w:szCs w:val="36"/>
          <w:rtl w:val="0"/>
        </w:rPr>
        <w:t xml:space="preserve">Text-to-Prompt Compression</w:t>
      </w:r>
      <w:r w:rsidDel="00000000" w:rsidR="00000000" w:rsidRPr="00000000">
        <w:rPr>
          <w:rFonts w:ascii="Google Sans Text" w:cs="Google Sans Text" w:eastAsia="Google Sans Text" w:hAnsi="Google Sans Text"/>
          <w:i w:val="0"/>
          <w:color w:val="1b1c1d"/>
          <w:sz w:val="36"/>
          <w:szCs w:val="36"/>
          <w:rtl w:val="0"/>
        </w:rPr>
        <w:t xml:space="preserve">. In just three minutes, I'll explain why it's so important and how it fundamentally works."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(0:15 - 1:45) Why it Helps: The Benefits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"Think of LLMs like a highly intelligent but very busy assistant. They have a limited 'attention span' or </w:t>
      </w:r>
      <w:r w:rsidDel="00000000" w:rsidR="00000000" w:rsidRPr="00000000">
        <w:rPr>
          <w:rFonts w:ascii="Google Sans Text" w:cs="Google Sans Text" w:eastAsia="Google Sans Text" w:hAnsi="Google Sans Text"/>
          <w:b w:val="1"/>
          <w:i w:val="0"/>
          <w:color w:val="1b1c1d"/>
          <w:sz w:val="36"/>
          <w:szCs w:val="36"/>
          <w:rtl w:val="0"/>
        </w:rPr>
        <w:t xml:space="preserve">context window</w:t>
      </w:r>
      <w:r w:rsidDel="00000000" w:rsidR="00000000" w:rsidRPr="00000000">
        <w:rPr>
          <w:rFonts w:ascii="Google Sans Text" w:cs="Google Sans Text" w:eastAsia="Google Sans Text" w:hAnsi="Google Sans Text"/>
          <w:i w:val="0"/>
          <w:color w:val="1b1c1d"/>
          <w:sz w:val="36"/>
          <w:szCs w:val="36"/>
          <w:rtl w:val="0"/>
        </w:rPr>
        <w:t xml:space="preserve">, meaning they can only process so much information at once. This is where compression comes in.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Text-to-prompt compression helps us in several key ways: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Cost Savings:</w:t>
      </w:r>
      <w:r w:rsidDel="00000000" w:rsidR="00000000" w:rsidRPr="00000000">
        <w:rPr>
          <w:rFonts w:ascii="Google Sans Text" w:cs="Google Sans Text" w:eastAsia="Google Sans Text" w:hAnsi="Google Sans Text"/>
          <w:i w:val="0"/>
          <w:color w:val="1b1c1d"/>
          <w:sz w:val="36"/>
          <w:szCs w:val="36"/>
          <w:rtl w:val="0"/>
        </w:rPr>
        <w:t xml:space="preserve"> LLMs charge by the number of 'tokens' processed, and these costs can quickly escalate, especially with lengthy inputs or high-volume API calls. By compressing our input text, we drastically reduce the number of tokens sent to the model. This directly translates into significant financial savings, making LLM deployments more economically viable for large-scale applications and continuous usage. It allows businesses to optimize their operational expenses without sacrificing model performance.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Fitting More Context:</w:t>
      </w:r>
      <w:r w:rsidDel="00000000" w:rsidR="00000000" w:rsidRPr="00000000">
        <w:rPr>
          <w:rFonts w:ascii="Google Sans Text" w:cs="Google Sans Text" w:eastAsia="Google Sans Text" w:hAnsi="Google Sans Text"/>
          <w:i w:val="0"/>
          <w:color w:val="1b1c1d"/>
          <w:sz w:val="36"/>
          <w:szCs w:val="36"/>
          <w:rtl w:val="0"/>
        </w:rPr>
        <w:t xml:space="preserve"> The context window is a bottleneck for many complex tasks. Compression allows us to pack more relevant information into this limited space. This means the LLM receives a much richer, more comprehensive understanding of our request, whether it's a detailed legal document, a lengthy customer service transcript, or a multi-turn conversation history. With a broader and deeper context, the model can generate more accurate, coherent, and contextually appropriate responses, leading to better, more informed outcomes.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Faster Inference:</w:t>
      </w:r>
      <w:r w:rsidDel="00000000" w:rsidR="00000000" w:rsidRPr="00000000">
        <w:rPr>
          <w:rFonts w:ascii="Google Sans Text" w:cs="Google Sans Text" w:eastAsia="Google Sans Text" w:hAnsi="Google Sans Text"/>
          <w:i w:val="0"/>
          <w:color w:val="1b1c1d"/>
          <w:sz w:val="36"/>
          <w:szCs w:val="36"/>
          <w:rtl w:val="0"/>
        </w:rPr>
        <w:t xml:space="preserve"> A direct consequence of sending fewer tokens to the LLM is a reduction in processing time. Less text means less computational load for the model, resulting in quicker response times. This is absolutely vital for real-time applications like chatbots, interactive assistants, or any system where immediate feedback is critical for a smooth user experience. Even a few milliseconds saved per query can add up to substantial performance gains across millions of interactions.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Improved Relevance:</w:t>
      </w:r>
      <w:r w:rsidDel="00000000" w:rsidR="00000000" w:rsidRPr="00000000">
        <w:rPr>
          <w:rFonts w:ascii="Google Sans Text" w:cs="Google Sans Text" w:eastAsia="Google Sans Text" w:hAnsi="Google Sans Text"/>
          <w:i w:val="0"/>
          <w:color w:val="1b1c1d"/>
          <w:sz w:val="36"/>
          <w:szCs w:val="36"/>
          <w:rtl w:val="0"/>
        </w:rPr>
        <w:t xml:space="preserve"> Raw, uncompressed text often contains redundant phrases, filler words, or information that isn't directly pertinent to the core query. By focusing on the most critical parts of the text and eliminating this 'fluff,' compression helps the LLM hone in on the signal rather than the noise. This leads to more precise and relevant output, reducing the likelihood of the model generating tangential or irrelevant information, and ultimately enhancing the overall quality of its responses."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(1:45 - 2:45) How it Works: The Mechanism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"So, how does it actually work? Let's look at a simplified example, similar to what you'd see in the 'Text-to-Prompt Compression' tab of our application.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At its core, text compression aims to extract the most important information while discarding redundancy. One common approach, exemplified by the compress_text function in our app.py, uses </w:t>
      </w:r>
      <w:r w:rsidDel="00000000" w:rsidR="00000000" w:rsidRPr="00000000">
        <w:rPr>
          <w:rFonts w:ascii="Google Sans Text" w:cs="Google Sans Text" w:eastAsia="Google Sans Text" w:hAnsi="Google Sans Text"/>
          <w:b w:val="1"/>
          <w:i w:val="0"/>
          <w:color w:val="1b1c1d"/>
          <w:sz w:val="36"/>
          <w:szCs w:val="36"/>
          <w:rtl w:val="0"/>
        </w:rPr>
        <w:t xml:space="preserve">extractive summarization</w:t>
      </w:r>
      <w:r w:rsidDel="00000000" w:rsidR="00000000" w:rsidRPr="00000000">
        <w:rPr>
          <w:rFonts w:ascii="Google Sans Text" w:cs="Google Sans Text" w:eastAsia="Google Sans Text" w:hAnsi="Google Sans Text"/>
          <w:i w:val="0"/>
          <w:color w:val="1b1c1d"/>
          <w:sz w:val="36"/>
          <w:szCs w:val="36"/>
          <w:rtl w:val="0"/>
        </w:rPr>
        <w:t xml:space="preserve"> principles: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Sentence Segmentation:</w:t>
      </w:r>
      <w:r w:rsidDel="00000000" w:rsidR="00000000" w:rsidRPr="00000000">
        <w:rPr>
          <w:rFonts w:ascii="Google Sans Text" w:cs="Google Sans Text" w:eastAsia="Google Sans Text" w:hAnsi="Google Sans Text"/>
          <w:i w:val="0"/>
          <w:color w:val="1b1c1d"/>
          <w:sz w:val="36"/>
          <w:szCs w:val="36"/>
          <w:rtl w:val="0"/>
        </w:rPr>
        <w:t xml:space="preserve"> First, the input text is systematically broken down into its fundamental units: individual sentences. This provides a granular level for analysis.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Sentence Scoring:</w:t>
      </w:r>
      <w:r w:rsidDel="00000000" w:rsidR="00000000" w:rsidRPr="00000000">
        <w:rPr>
          <w:rFonts w:ascii="Google Sans Text" w:cs="Google Sans Text" w:eastAsia="Google Sans Text" w:hAnsi="Google Sans Text"/>
          <w:i w:val="0"/>
          <w:color w:val="1b1c1d"/>
          <w:sz w:val="36"/>
          <w:szCs w:val="36"/>
          <w:rtl w:val="0"/>
        </w:rPr>
        <w:t xml:space="preserve"> Each sentence is then assigned a 'score' based on its perceived importance or relevance to the overall text. In our simple demo, this score might be based on a basic heuristic like the number of unique words a sentence contains – the more unique words, the more likely it holds key information and isn't just a repetitive phrase. More advanced techniques employ sophisticated methods such as TF-IDF (Term Frequency-Inverse Document Frequency) to identify statistically important words, semantic similarity algorithms to find sentences closest to the main topic, or even graph-based ranking algorithms like TextRank which analyze how sentences connect to each other.</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90" w:hanging="360"/>
      </w:pPr>
      <w:r w:rsidDel="00000000" w:rsidR="00000000" w:rsidRPr="00000000">
        <w:rPr>
          <w:rFonts w:ascii="Google Sans Text" w:cs="Google Sans Text" w:eastAsia="Google Sans Text" w:hAnsi="Google Sans Text"/>
          <w:b w:val="1"/>
          <w:i w:val="0"/>
          <w:color w:val="1b1c1d"/>
          <w:sz w:val="36"/>
          <w:szCs w:val="36"/>
          <w:rtl w:val="0"/>
        </w:rPr>
        <w:t xml:space="preserve">Selection based on Ratio:</w:t>
      </w:r>
      <w:r w:rsidDel="00000000" w:rsidR="00000000" w:rsidRPr="00000000">
        <w:rPr>
          <w:rFonts w:ascii="Google Sans Text" w:cs="Google Sans Text" w:eastAsia="Google Sans Text" w:hAnsi="Google Sans Text"/>
          <w:i w:val="0"/>
          <w:color w:val="1b1c1d"/>
          <w:sz w:val="36"/>
          <w:szCs w:val="36"/>
          <w:rtl w:val="0"/>
        </w:rPr>
        <w:t xml:space="preserve"> Finally, we apply a predetermined </w:t>
      </w:r>
      <w:r w:rsidDel="00000000" w:rsidR="00000000" w:rsidRPr="00000000">
        <w:rPr>
          <w:rFonts w:ascii="Google Sans Text" w:cs="Google Sans Text" w:eastAsia="Google Sans Text" w:hAnsi="Google Sans Text"/>
          <w:b w:val="1"/>
          <w:i w:val="0"/>
          <w:color w:val="1b1c1d"/>
          <w:sz w:val="36"/>
          <w:szCs w:val="36"/>
          <w:rtl w:val="0"/>
        </w:rPr>
        <w:t xml:space="preserve">compression ratio</w:t>
      </w:r>
      <w:r w:rsidDel="00000000" w:rsidR="00000000" w:rsidRPr="00000000">
        <w:rPr>
          <w:rFonts w:ascii="Google Sans Text" w:cs="Google Sans Text" w:eastAsia="Google Sans Text" w:hAnsi="Google Sans Text"/>
          <w:i w:val="0"/>
          <w:color w:val="1b1c1d"/>
          <w:sz w:val="36"/>
          <w:szCs w:val="36"/>
          <w:rtl w:val="0"/>
        </w:rPr>
        <w:t xml:space="preserve">. If you set it to 0.5, for instance, the system will select the top 50% of the highest-scoring sentences. These carefully chosen sentences are then reassembled in their original order to form the concise, yet informative, compressed prompt.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While our demo uses a basic heuristic for clarity, real-world systems often employ more sophisticated methods like: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Abstractive Summarization:</w:t>
      </w:r>
      <w:r w:rsidDel="00000000" w:rsidR="00000000" w:rsidRPr="00000000">
        <w:rPr>
          <w:rFonts w:ascii="Google Sans Text" w:cs="Google Sans Text" w:eastAsia="Google Sans Text" w:hAnsi="Google Sans Text"/>
          <w:i w:val="0"/>
          <w:color w:val="1b1c1d"/>
          <w:sz w:val="36"/>
          <w:szCs w:val="36"/>
          <w:rtl w:val="0"/>
        </w:rPr>
        <w:t xml:space="preserve"> This goes beyond mere extraction, where the model generates entirely new sentences to summarize the content, often paraphrasing and synthesizing information, rather than just copying existing phrases. This requires more advanced AI capabilities.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Keyword Extraction:</w:t>
      </w:r>
      <w:r w:rsidDel="00000000" w:rsidR="00000000" w:rsidRPr="00000000">
        <w:rPr>
          <w:rFonts w:ascii="Google Sans Text" w:cs="Google Sans Text" w:eastAsia="Google Sans Text" w:hAnsi="Google Sans Text"/>
          <w:i w:val="0"/>
          <w:color w:val="1b1c1d"/>
          <w:sz w:val="36"/>
          <w:szCs w:val="36"/>
          <w:rtl w:val="0"/>
        </w:rPr>
        <w:t xml:space="preserve"> Identifying and using only the most salient terms and phrases from the text to form a highly condensed representation.</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Advanced Sentence Ranking Algorithms:</w:t>
      </w:r>
      <w:r w:rsidDel="00000000" w:rsidR="00000000" w:rsidRPr="00000000">
        <w:rPr>
          <w:rFonts w:ascii="Google Sans Text" w:cs="Google Sans Text" w:eastAsia="Google Sans Text" w:hAnsi="Google Sans Text"/>
          <w:i w:val="0"/>
          <w:color w:val="1b1c1d"/>
          <w:sz w:val="36"/>
          <w:szCs w:val="36"/>
          <w:rtl w:val="0"/>
        </w:rPr>
        <w:t xml:space="preserve"> These leverage deep learning models or complex statistical analyses to understand the nuanced importance of each sentence within the broader context."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(2:45 - 3:00) Conclusion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essence, text-to-prompt compression is about smart communication with LLMs. By providing them with dense, high-quality information, we make them more efficient, more accurate, and ultimately, more valuable. It's a fundamental technique for building robust and scalable LLM applications. Thank you!"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9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